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371" w:rsidRPr="00EB0371" w:rsidRDefault="00EB0371" w:rsidP="00EB0371">
      <w:pPr>
        <w:jc w:val="right"/>
      </w:pPr>
      <w:r w:rsidRPr="00EB0371">
        <w:rPr>
          <w:rFonts w:hint="cs"/>
          <w:rtl/>
          <w:lang w:bidi="fa-IR"/>
        </w:rPr>
        <w:t>با اتمام ساعات معاملات روز چهارشنبه 91.04.21 شاخص بازار اول (تالار اصلي) با 31 واحد افزایش به رقم 20930 واحد رسيد. همین وضعيت را در شاخص بازار دوم (تالار فرعي) شاهد هستيم بطوريكه شاخص تالار فرعي در اين روز با ثبت 361 واحد افزایش عدد 35719 واحد را تجربه كرد. شاخص كل نيز در روز جاري با 80 واحد افزایش به رقم 25388 واحد رسيد.</w:t>
      </w:r>
    </w:p>
    <w:p w:rsidR="00EB0371" w:rsidRPr="00EB0371" w:rsidRDefault="00EB0371" w:rsidP="00EB0371">
      <w:pPr>
        <w:jc w:val="right"/>
        <w:rPr>
          <w:rtl/>
        </w:rPr>
      </w:pPr>
      <w:r w:rsidRPr="00EB0371">
        <w:rPr>
          <w:rFonts w:hint="cs"/>
          <w:rtl/>
          <w:lang w:bidi="fa-IR"/>
        </w:rPr>
        <w:t>گفتني است ارزش كل معاملات اين روز به رقم 918 میلیارد ریال رسید.</w:t>
      </w:r>
    </w:p>
    <w:p w:rsidR="00EB0371" w:rsidRPr="00EB0371" w:rsidRDefault="00EB0371" w:rsidP="00EB0371">
      <w:pPr>
        <w:jc w:val="right"/>
        <w:rPr>
          <w:rtl/>
        </w:rPr>
      </w:pPr>
      <w:r w:rsidRPr="00EB0371">
        <w:rPr>
          <w:rFonts w:hint="cs"/>
          <w:rtl/>
          <w:lang w:bidi="fa-IR"/>
        </w:rPr>
        <w:t>همچنین در این روز گسترش نفت و گاز پارسیان با 32 واحد افزایش شاخص، بیشترین تاثیر مثبت را بر جا گذاشت و در مقابل کشتیرانی با 54 واحد کاهش، بیشترین تاثیر منفی را بر روی شاخص داشت.</w:t>
      </w:r>
    </w:p>
    <w:p w:rsidR="00EB0371" w:rsidRPr="00EB0371" w:rsidRDefault="00EB0371" w:rsidP="00EB0371">
      <w:pPr>
        <w:jc w:val="right"/>
        <w:rPr>
          <w:rtl/>
        </w:rPr>
      </w:pPr>
      <w:r w:rsidRPr="00EB0371">
        <w:rPr>
          <w:rFonts w:hint="cs"/>
          <w:rtl/>
          <w:lang w:bidi="fa-IR"/>
        </w:rPr>
        <w:t>بازار سهام امروز فعالیت خود را در فضایی امیدوار کننده آغاز و با حجم و گردش معاملات مناسبی به پایان برد.</w:t>
      </w:r>
    </w:p>
    <w:p w:rsidR="00EB0371" w:rsidRPr="00EB0371" w:rsidRDefault="00EB0371" w:rsidP="00EB0371">
      <w:pPr>
        <w:jc w:val="right"/>
        <w:rPr>
          <w:rtl/>
        </w:rPr>
      </w:pPr>
      <w:r w:rsidRPr="00EB0371">
        <w:rPr>
          <w:rFonts w:hint="cs"/>
          <w:rtl/>
          <w:lang w:bidi="fa-IR"/>
        </w:rPr>
        <w:t>به گزارش </w:t>
      </w:r>
      <w:r w:rsidRPr="00EB0371">
        <w:rPr>
          <w:rFonts w:hint="cs"/>
          <w:b/>
          <w:bCs/>
          <w:rtl/>
          <w:lang w:bidi="fa-IR"/>
        </w:rPr>
        <w:t>بورس نیوز</w:t>
      </w:r>
      <w:r w:rsidRPr="00EB0371">
        <w:rPr>
          <w:rFonts w:hint="cs"/>
          <w:rtl/>
          <w:lang w:bidi="fa-IR"/>
        </w:rPr>
        <w:t> در تالار حافظ، جدای از معامله بلوکی 289 میلیون سهمی نماد سایپا، در اغلب نمادها تقاضای پرحجم سهام خودنمایی کرد.</w:t>
      </w:r>
    </w:p>
    <w:p w:rsidR="00EB0371" w:rsidRPr="00EB0371" w:rsidRDefault="00EB0371" w:rsidP="00EB0371">
      <w:pPr>
        <w:jc w:val="right"/>
        <w:rPr>
          <w:rtl/>
        </w:rPr>
      </w:pPr>
      <w:r w:rsidRPr="00EB0371">
        <w:rPr>
          <w:rFonts w:hint="cs"/>
          <w:rtl/>
          <w:lang w:bidi="fa-IR"/>
        </w:rPr>
        <w:t>این میان نماد شرکت های بزرگی همچون گسترش نفت و گاز پارسیان، مپنا، معدنی ها و حتی تجهیزاتی ها همسو با تداوم حمایت حقوقی ها، میزبان حضور پررنگ حقیقی ها بودند.</w:t>
      </w:r>
    </w:p>
    <w:p w:rsidR="00EB0371" w:rsidRPr="00EB0371" w:rsidRDefault="00EB0371" w:rsidP="00EB0371">
      <w:pPr>
        <w:jc w:val="right"/>
        <w:rPr>
          <w:rtl/>
        </w:rPr>
      </w:pPr>
      <w:r w:rsidRPr="00EB0371">
        <w:rPr>
          <w:rFonts w:hint="cs"/>
          <w:rtl/>
          <w:lang w:bidi="fa-IR"/>
        </w:rPr>
        <w:t>اهالی تالار معتقدند استنباط از رو به جلو بودن افق مذاکرات هسته ای ایران با غرب و تمدید شدن پیوسته آن، می تواند به ایجاد امیدواری و دورنمایی روشن برای سهامداران تلقی شود.</w:t>
      </w:r>
    </w:p>
    <w:p w:rsidR="00EB0371" w:rsidRPr="00EB0371" w:rsidRDefault="00EB0371" w:rsidP="00EB0371">
      <w:pPr>
        <w:jc w:val="right"/>
        <w:rPr>
          <w:rtl/>
        </w:rPr>
      </w:pPr>
      <w:r w:rsidRPr="00EB0371">
        <w:rPr>
          <w:rFonts w:hint="cs"/>
          <w:rtl/>
          <w:lang w:bidi="fa-IR"/>
        </w:rPr>
        <w:t>در بازار امروز بیمه ملت با حجم 102 میلیون سهمی، تا سقف مثبت دامنه نوسان قیمت رنج شد اما با عرضه های صورت گرفته روند متعادلی در دقایق پایانی بازار، به خود دید.</w:t>
      </w:r>
    </w:p>
    <w:p w:rsidR="00EB0371" w:rsidRPr="00EB0371" w:rsidRDefault="00EB0371" w:rsidP="00EB0371">
      <w:pPr>
        <w:jc w:val="right"/>
        <w:rPr>
          <w:rtl/>
        </w:rPr>
      </w:pPr>
      <w:r w:rsidRPr="00EB0371">
        <w:rPr>
          <w:rFonts w:hint="cs"/>
          <w:rtl/>
          <w:lang w:bidi="fa-IR"/>
        </w:rPr>
        <w:t>در گروه پتروشیمی ها اما سهامداران امروز در حالی برای خرید سهام در این گروه به اجماع رسیدند که کلیه نمادهای معاملاتی فعال در این صنعت با خریدهای پرحجم سهام همراه شدند.</w:t>
      </w:r>
    </w:p>
    <w:p w:rsidR="00EB0371" w:rsidRPr="00EB0371" w:rsidRDefault="00EB0371" w:rsidP="00EB0371">
      <w:pPr>
        <w:jc w:val="right"/>
        <w:rPr>
          <w:rtl/>
        </w:rPr>
      </w:pPr>
      <w:r w:rsidRPr="00EB0371">
        <w:rPr>
          <w:rFonts w:hint="cs"/>
          <w:rtl/>
          <w:lang w:bidi="fa-IR"/>
        </w:rPr>
        <w:t>اهالی تالار در پیش بودن انتشار گزارش های عملکردی سه ماهه اول سال مالی جاری پتروشیمی ها و انتظار برای تعدیل های مثبت عملکردی را دلیل اصلی اقبال به پتروشیمی ها دانسته و معتقدند، با توجه به تفاوت نوع فعالیت و محصولات تولیدی شرکت های پتروشیمی و قدرت صادرات یا نقل و انتقال وجوه ارزی و پولی این شرکت ها، خریداران سهام باید بطور جداگانه نسبت به تحصیل یا واگذاری سهام در این گروه عمل کنند.</w:t>
      </w:r>
    </w:p>
    <w:p w:rsidR="00EB0371" w:rsidRPr="00EB0371" w:rsidRDefault="00EB0371" w:rsidP="00EB0371">
      <w:pPr>
        <w:jc w:val="right"/>
        <w:rPr>
          <w:rtl/>
        </w:rPr>
      </w:pPr>
      <w:r w:rsidRPr="00EB0371">
        <w:rPr>
          <w:rFonts w:hint="cs"/>
          <w:rtl/>
          <w:lang w:bidi="fa-IR"/>
        </w:rPr>
        <w:t>در بیمه ملت شایعاتی مبنی بر خریدهای پرحجم گروه بهمن در این نماد حکایت داشته اما در مقابل برخی معامله گران با بعید دانستن این انگیزه، سایپا را فروشنده اصلی این سهم در قیمت های فعلی معرفی کنند.</w:t>
      </w:r>
    </w:p>
    <w:p w:rsidR="00EB0371" w:rsidRPr="00EB0371" w:rsidRDefault="00EB0371" w:rsidP="00EB0371">
      <w:pPr>
        <w:jc w:val="right"/>
        <w:rPr>
          <w:rtl/>
        </w:rPr>
      </w:pPr>
      <w:r w:rsidRPr="00EB0371">
        <w:rPr>
          <w:rFonts w:hint="cs"/>
          <w:rtl/>
          <w:lang w:bidi="fa-IR"/>
        </w:rPr>
        <w:t>نکته جالب توجه در بازار سهام امروز، معاملات صورت گرفته در نماد پالایش نفت شیراز و توقف و بازگشایی نماد معاملاتی این شرکت در یک رفت و برگشت یکساعته بود.</w:t>
      </w:r>
    </w:p>
    <w:p w:rsidR="00EB0371" w:rsidRPr="00EB0371" w:rsidRDefault="00EB0371" w:rsidP="00EB0371">
      <w:pPr>
        <w:jc w:val="right"/>
        <w:rPr>
          <w:rtl/>
        </w:rPr>
      </w:pPr>
      <w:r w:rsidRPr="00EB0371">
        <w:rPr>
          <w:rFonts w:hint="cs"/>
          <w:rtl/>
          <w:lang w:bidi="fa-IR"/>
        </w:rPr>
        <w:t>این نماد که با صف خرید 25 میلیون سهمی رو به رو است طی چند مرحله سود برآوردی خود در صورت های مالی سال گذشته را با اختلاف های فاحشی عنوان کرده است.</w:t>
      </w:r>
    </w:p>
    <w:p w:rsidR="00EB0371" w:rsidRPr="00EB0371" w:rsidRDefault="00EB0371" w:rsidP="00EB0371">
      <w:pPr>
        <w:jc w:val="right"/>
        <w:rPr>
          <w:rtl/>
        </w:rPr>
      </w:pPr>
      <w:r w:rsidRPr="00EB0371">
        <w:rPr>
          <w:rFonts w:hint="cs"/>
          <w:rtl/>
          <w:lang w:bidi="fa-IR"/>
        </w:rPr>
        <w:t>در مجموع بازار سهام امروز بازاری با انگیزه تر نسبت به روزهای قبلی بود که حضور سهامداران حقیقی در آن نمود بیشتری داشت.</w:t>
      </w:r>
    </w:p>
    <w:p w:rsidR="00CB03C1" w:rsidRDefault="00CB03C1" w:rsidP="00EB0371">
      <w:pPr>
        <w:jc w:val="right"/>
      </w:pPr>
      <w:bookmarkStart w:id="0" w:name="_GoBack"/>
      <w:bookmarkEnd w:id="0"/>
    </w:p>
    <w:sectPr w:rsidR="00CB0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371"/>
    <w:rsid w:val="00CB03C1"/>
    <w:rsid w:val="00EB03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59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2012-07-14T05:05:00Z</dcterms:created>
  <dcterms:modified xsi:type="dcterms:W3CDTF">2012-07-14T05:06:00Z</dcterms:modified>
</cp:coreProperties>
</file>