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AF" w:rsidRPr="00045AAF" w:rsidRDefault="00045AAF" w:rsidP="00045AAF">
      <w:pPr>
        <w:jc w:val="right"/>
      </w:pPr>
      <w:r w:rsidRPr="00045AAF">
        <w:rPr>
          <w:rFonts w:hint="cs"/>
          <w:rtl/>
          <w:lang w:bidi="fa-IR"/>
        </w:rPr>
        <w:t>مهمترین عامل منفی شدن بازار طی یکشنبه هفته جاری و پس از آن مثبت شدن روند بورس طی معاملات روز اخیر، همزمان شدن با روزهای تسویه اعتباری مشتریان و صندوق ها با کارگزاران و به پایان رسیدن سال مالی شرکت های سرمایه گذاری و لزوم شناسایی سود از سوی آنها، بوده است</w:t>
      </w:r>
      <w:r w:rsidRPr="00045AAF">
        <w:rPr>
          <w:rFonts w:hint="cs"/>
        </w:rPr>
        <w:t>.</w:t>
      </w:r>
    </w:p>
    <w:p w:rsidR="00045AAF" w:rsidRPr="00045AAF" w:rsidRDefault="00045AAF" w:rsidP="00045AAF">
      <w:pPr>
        <w:jc w:val="right"/>
      </w:pPr>
      <w:r w:rsidRPr="00045AAF">
        <w:rPr>
          <w:rFonts w:hint="cs"/>
          <w:rtl/>
          <w:lang w:bidi="fa-IR"/>
        </w:rPr>
        <w:t>اردشیر مردانپور، مدیر پرتفوی شرکت سرمایه گذاری دانایان پارس با بیان این مطلب در گفتگو با خبرنگار </w:t>
      </w:r>
      <w:r w:rsidRPr="00045AAF">
        <w:rPr>
          <w:rFonts w:hint="cs"/>
          <w:b/>
          <w:bCs/>
          <w:rtl/>
          <w:lang w:bidi="fa-IR"/>
        </w:rPr>
        <w:t>بورس نیوز</w:t>
      </w:r>
      <w:r w:rsidRPr="00045AAF">
        <w:rPr>
          <w:rFonts w:hint="cs"/>
          <w:rtl/>
          <w:lang w:bidi="fa-IR"/>
        </w:rPr>
        <w:t>اظهار داشت: بسیاری از شرکت های سرمایه گذاری روزهای پایانی سال مالی خود را پشت سر می گذاشتند. چراکه در روزهای پایانی هر ماه سرمایه گذاران و عاملین صندوق ها برای تسویه خریدهای اعتباری خود مجبور به فروش سهام هستند تا از این محل بدهی های خود را به کارگزاران تسویه کنند.</w:t>
      </w:r>
    </w:p>
    <w:p w:rsidR="00045AAF" w:rsidRPr="00045AAF" w:rsidRDefault="00045AAF" w:rsidP="00045AAF">
      <w:pPr>
        <w:jc w:val="right"/>
        <w:rPr>
          <w:rtl/>
        </w:rPr>
      </w:pPr>
      <w:r w:rsidRPr="00045AAF">
        <w:rPr>
          <w:rFonts w:hint="cs"/>
          <w:rtl/>
          <w:lang w:bidi="fa-IR"/>
        </w:rPr>
        <w:t>وی افزود: جریان تسویه بدهی های مشتریان با کارگزاری ها و پایان سال مالی شرکت های سرمایه گذاری موجب شد بازار به یکباره روند منفی را به خود ببیند. اما خوشبختانه روز گذشته، این عوامل مرتفع شده و سرمایه گذاران دوباره می توانند اعتباری خرید کنند. در نتیجه طی روز گذشته یک روند مثبت و رو به رشد در بورس شکل گرفت.</w:t>
      </w:r>
    </w:p>
    <w:p w:rsidR="00045AAF" w:rsidRPr="00045AAF" w:rsidRDefault="00045AAF" w:rsidP="00045AAF">
      <w:pPr>
        <w:jc w:val="right"/>
        <w:rPr>
          <w:rtl/>
        </w:rPr>
      </w:pPr>
      <w:r w:rsidRPr="00045AAF">
        <w:rPr>
          <w:rFonts w:hint="cs"/>
          <w:rtl/>
          <w:lang w:bidi="fa-IR"/>
        </w:rPr>
        <w:t>این کارشناس بازار سرمایه در بیان دیگر دلایل این روند مثبت در بازار اذعان داشت: بسیاری از شرکت ها از طریق حمایت زیر مجموعه های دولت از جمله صندوق توسعه ملی روند رو به رشد را اتخاذ کرده، توانستند از رشد قیمتی مناسبی برخوردار شوند. علاوه بر این به نظر می رسد شرکت ها بتوانند در گزارش شش ماهه به تعدیل مثبت سودآوری خود دست یابند. از جمله پتروشیمی ها در بحث افزایش نرخ دلار و رشد قیمت محصولات و همینطور سیمانی ها که چندی است با انتشار شایعه آزاد سازی قیمت سیمان که به واقعیت نیز نزدیک است حجم نقدینگی مناسبی وارد این گروه شده، در صف خرید به سر می برند.</w:t>
      </w:r>
    </w:p>
    <w:p w:rsidR="00045AAF" w:rsidRPr="00045AAF" w:rsidRDefault="00045AAF" w:rsidP="00045AAF">
      <w:pPr>
        <w:jc w:val="right"/>
        <w:rPr>
          <w:rtl/>
        </w:rPr>
      </w:pPr>
      <w:r w:rsidRPr="00045AAF">
        <w:rPr>
          <w:rFonts w:hint="cs"/>
          <w:rtl/>
          <w:lang w:bidi="fa-IR"/>
        </w:rPr>
        <w:t>وی افزود: معدنی ها و فولادی ها نیز روند رو به رشدی را در اختیار دارند که این امر ناشی از افزایش نرخ ارز و رشد قیمت فروش محصولات آنها در بحث صادرات است.</w:t>
      </w:r>
    </w:p>
    <w:p w:rsidR="00045AAF" w:rsidRPr="00045AAF" w:rsidRDefault="00045AAF" w:rsidP="00045AAF">
      <w:pPr>
        <w:jc w:val="right"/>
        <w:rPr>
          <w:rtl/>
        </w:rPr>
      </w:pPr>
      <w:r w:rsidRPr="00045AAF">
        <w:rPr>
          <w:rFonts w:hint="cs"/>
          <w:rtl/>
          <w:lang w:bidi="fa-IR"/>
        </w:rPr>
        <w:t>مدیر پرتفوی شرکت سرمایه گذاری دانایان پارس در خاتمه سخنان خود تأکید کرد: از گذشته تاکنون سرمایه گذاران به دنبال فضای امن اقتصادی برای سرمایه گذاری هستند که به نظر می رسد پس از عبور از یک مقطع بحرانی کوتاه، این اعتماد حداقلی در حال وارد شدن به بازار است. از این رو امیدواریم شاهد فضای بهتری نیز در بورس باشیم.</w:t>
      </w:r>
    </w:p>
    <w:p w:rsidR="00CD533C" w:rsidRDefault="00CD533C" w:rsidP="00045AAF">
      <w:pPr>
        <w:jc w:val="right"/>
      </w:pPr>
      <w:bookmarkStart w:id="0" w:name="_GoBack"/>
      <w:bookmarkEnd w:id="0"/>
    </w:p>
    <w:sectPr w:rsidR="00CD5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AF"/>
    <w:rsid w:val="00045AAF"/>
    <w:rsid w:val="00CD5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2012-09-18T10:23:00Z</dcterms:created>
  <dcterms:modified xsi:type="dcterms:W3CDTF">2012-09-18T10:27:00Z</dcterms:modified>
</cp:coreProperties>
</file>